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21D4" w14:textId="596E2E56" w:rsidR="005A4A99" w:rsidRPr="00475905" w:rsidRDefault="00BC205F" w:rsidP="00E71D8C">
      <w:pPr>
        <w:pStyle w:val="Nagwek"/>
        <w:jc w:val="center"/>
        <w:rPr>
          <w:rFonts w:asciiTheme="majorHAnsi" w:hAnsiTheme="majorHAnsi" w:cstheme="majorHAnsi"/>
        </w:rPr>
      </w:pPr>
      <w:r>
        <w:rPr>
          <w:noProof/>
          <w:lang w:eastAsia="pl-PL"/>
        </w:rPr>
        <w:drawing>
          <wp:inline distT="0" distB="0" distL="0" distR="0" wp14:anchorId="72F47B9F" wp14:editId="19037686">
            <wp:extent cx="5760720" cy="409603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 20 UE WOJ KPODR KSOW PROW 31.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95270" w14:textId="77777777" w:rsidR="00AA36B6" w:rsidRPr="00475905" w:rsidRDefault="00AA36B6" w:rsidP="00E71D8C">
      <w:pPr>
        <w:pStyle w:val="Nagwek"/>
        <w:jc w:val="center"/>
        <w:rPr>
          <w:rFonts w:asciiTheme="majorHAnsi" w:hAnsiTheme="majorHAnsi" w:cstheme="majorHAnsi"/>
          <w:sz w:val="18"/>
          <w:szCs w:val="18"/>
        </w:rPr>
      </w:pPr>
      <w:bookmarkStart w:id="0" w:name="_Hlk72756224"/>
    </w:p>
    <w:p w14:paraId="3BB1F59F" w14:textId="77777777" w:rsidR="00DA3EDA" w:rsidRDefault="00DA3EDA" w:rsidP="00DA3EDA">
      <w:pPr>
        <w:pStyle w:val="Nagwek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„Europejski Fundusz Rolny na rzecz Rozwoju Obszarów Wiejskich: Europa inwestująca w obszary wiejskie”.</w:t>
      </w:r>
    </w:p>
    <w:p w14:paraId="35289700" w14:textId="77777777" w:rsidR="00DA3EDA" w:rsidRDefault="00DA3EDA" w:rsidP="00DA3EDA">
      <w:pPr>
        <w:pStyle w:val="Tekstpodstawowy"/>
        <w:spacing w:line="240" w:lineRule="auto"/>
        <w:jc w:val="center"/>
        <w:rPr>
          <w:rFonts w:asciiTheme="majorHAnsi" w:hAnsiTheme="majorHAnsi" w:cstheme="majorHAnsi"/>
          <w:sz w:val="18"/>
          <w:szCs w:val="18"/>
        </w:rPr>
      </w:pPr>
    </w:p>
    <w:p w14:paraId="7135A45A" w14:textId="77777777" w:rsidR="00DA3EDA" w:rsidRDefault="00DA3EDA" w:rsidP="00DA3EDA">
      <w:pPr>
        <w:pStyle w:val="Tekstpodstawowy"/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Operacja realizowana przez Kujawsko-Pomorski Ośrodek Doradztwa Rolniczego w Minikowie</w:t>
      </w:r>
    </w:p>
    <w:p w14:paraId="31EF0A3B" w14:textId="77777777" w:rsidR="00DA3EDA" w:rsidRDefault="00DA3EDA" w:rsidP="00DA3EDA">
      <w:pPr>
        <w:pStyle w:val="Tekstpodstawowy"/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Instytucja Zarządzająca Programem Rozwoju Obszarów Wiejskich na lata 2014–2020 – Minister Rolnictwa i Rozwoju Wsi</w:t>
      </w:r>
    </w:p>
    <w:p w14:paraId="3A6844E3" w14:textId="77777777" w:rsidR="00DA3EDA" w:rsidRDefault="00DA3EDA" w:rsidP="00DA3EDA">
      <w:pPr>
        <w:pStyle w:val="Tekstpodstawowy"/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Operacja wspófinansowana ze środków Unii Europejskiej w ramach Schematu II Pomocy Technicznej „Krajowa Sieć Obszarów Wiejskich” Programu Rozwoju Obszarów Wiejskich na lata 2014–2020</w:t>
      </w:r>
    </w:p>
    <w:p w14:paraId="0ABFB561" w14:textId="77777777" w:rsidR="000279C3" w:rsidRPr="006C37F7" w:rsidRDefault="000279C3" w:rsidP="00407942">
      <w:pPr>
        <w:pStyle w:val="Tekstpodstawowy"/>
        <w:spacing w:line="240" w:lineRule="auto"/>
        <w:jc w:val="both"/>
        <w:rPr>
          <w:sz w:val="18"/>
          <w:szCs w:val="18"/>
        </w:rPr>
      </w:pPr>
    </w:p>
    <w:p w14:paraId="15AC7881" w14:textId="1B426DDF" w:rsidR="00EB08A6" w:rsidRDefault="00EB08A6" w:rsidP="00AA3BBE">
      <w:pPr>
        <w:jc w:val="both"/>
        <w:rPr>
          <w:rFonts w:eastAsia="Calibri" w:cstheme="minorHAnsi"/>
        </w:rPr>
      </w:pPr>
      <w:bookmarkStart w:id="1" w:name="_Hlk72756178"/>
      <w:bookmarkEnd w:id="0"/>
      <w:r w:rsidRPr="00253068">
        <w:rPr>
          <w:rFonts w:cstheme="minorHAnsi"/>
          <w:color w:val="000000" w:themeColor="text1"/>
          <w:shd w:val="clear" w:color="auto" w:fill="FFFFFF"/>
        </w:rPr>
        <w:t>Kujawsko-Pomorski Ośrodek Doradztwa Rolniczego w Minikowie</w:t>
      </w:r>
      <w:r w:rsidR="00961A61">
        <w:rPr>
          <w:rFonts w:cstheme="minorHAnsi"/>
          <w:color w:val="000000" w:themeColor="text1"/>
          <w:shd w:val="clear" w:color="auto" w:fill="FFFFFF"/>
        </w:rPr>
        <w:t xml:space="preserve"> </w:t>
      </w:r>
      <w:r w:rsidR="009A04E1">
        <w:rPr>
          <w:rFonts w:cstheme="minorHAnsi"/>
          <w:color w:val="000000" w:themeColor="text1"/>
          <w:shd w:val="clear" w:color="auto" w:fill="FFFFFF"/>
        </w:rPr>
        <w:t>wraz z partnerami</w:t>
      </w:r>
      <w:r w:rsidR="008C015F">
        <w:rPr>
          <w:rFonts w:cstheme="minorHAnsi"/>
          <w:color w:val="000000" w:themeColor="text1"/>
          <w:shd w:val="clear" w:color="auto" w:fill="FFFFFF"/>
        </w:rPr>
        <w:t xml:space="preserve"> – </w:t>
      </w:r>
      <w:r w:rsidR="008E034B" w:rsidRPr="007E2784">
        <w:rPr>
          <w:rFonts w:cstheme="minorHAnsi"/>
        </w:rPr>
        <w:t>Stowarzyszenie</w:t>
      </w:r>
      <w:r w:rsidR="008C015F">
        <w:rPr>
          <w:rFonts w:cstheme="minorHAnsi"/>
        </w:rPr>
        <w:t xml:space="preserve">m </w:t>
      </w:r>
      <w:r w:rsidR="008E034B" w:rsidRPr="007E2784">
        <w:rPr>
          <w:rFonts w:cstheme="minorHAnsi"/>
        </w:rPr>
        <w:t xml:space="preserve">„Partnerstwo dla </w:t>
      </w:r>
      <w:proofErr w:type="spellStart"/>
      <w:r w:rsidR="008E034B" w:rsidRPr="007E2784">
        <w:rPr>
          <w:rFonts w:cstheme="minorHAnsi"/>
        </w:rPr>
        <w:t>Krajny</w:t>
      </w:r>
      <w:proofErr w:type="spellEnd"/>
      <w:r w:rsidR="008E034B" w:rsidRPr="007E2784">
        <w:rPr>
          <w:rFonts w:cstheme="minorHAnsi"/>
        </w:rPr>
        <w:t xml:space="preserve"> i Pałuk”, Lokaln</w:t>
      </w:r>
      <w:r w:rsidR="008C015F">
        <w:rPr>
          <w:rFonts w:cstheme="minorHAnsi"/>
        </w:rPr>
        <w:t>ą</w:t>
      </w:r>
      <w:r w:rsidR="008E034B" w:rsidRPr="007E2784">
        <w:rPr>
          <w:rFonts w:cstheme="minorHAnsi"/>
        </w:rPr>
        <w:t xml:space="preserve"> Grup</w:t>
      </w:r>
      <w:r w:rsidR="008C015F">
        <w:rPr>
          <w:rFonts w:cstheme="minorHAnsi"/>
        </w:rPr>
        <w:t>ą</w:t>
      </w:r>
      <w:r w:rsidR="008E034B" w:rsidRPr="007E2784">
        <w:rPr>
          <w:rFonts w:cstheme="minorHAnsi"/>
        </w:rPr>
        <w:t xml:space="preserve"> Działania „Bory Tucholskie” oraz Fundacj</w:t>
      </w:r>
      <w:r w:rsidR="00F119E6">
        <w:rPr>
          <w:rFonts w:cstheme="minorHAnsi"/>
        </w:rPr>
        <w:t>ą</w:t>
      </w:r>
      <w:r w:rsidR="008E034B" w:rsidRPr="007E2784">
        <w:rPr>
          <w:rFonts w:cstheme="minorHAnsi"/>
        </w:rPr>
        <w:t xml:space="preserve"> Hodowców Polskiej Białej Gęsi</w:t>
      </w:r>
      <w:r w:rsidR="00A12000">
        <w:rPr>
          <w:rFonts w:cstheme="minorHAnsi"/>
        </w:rPr>
        <w:t xml:space="preserve"> - r</w:t>
      </w:r>
      <w:r w:rsidR="00214B1E">
        <w:rPr>
          <w:rFonts w:cstheme="minorHAnsi"/>
          <w:color w:val="000000" w:themeColor="text1"/>
          <w:shd w:val="clear" w:color="auto" w:fill="FFFFFF"/>
        </w:rPr>
        <w:t>ealizuje projekt</w:t>
      </w:r>
      <w:r w:rsidR="005F0A62">
        <w:rPr>
          <w:rFonts w:cstheme="minorHAnsi"/>
          <w:color w:val="000000" w:themeColor="text1"/>
          <w:shd w:val="clear" w:color="auto" w:fill="FFFFFF"/>
        </w:rPr>
        <w:t xml:space="preserve"> pn. </w:t>
      </w:r>
      <w:r w:rsidRPr="00253068">
        <w:rPr>
          <w:rFonts w:cstheme="minorHAnsi"/>
          <w:b/>
          <w:bCs/>
          <w:color w:val="000000" w:themeColor="text1"/>
        </w:rPr>
        <w:t>„</w:t>
      </w:r>
      <w:r w:rsidRPr="00253068">
        <w:rPr>
          <w:rFonts w:eastAsia="Calibri" w:cstheme="minorHAnsi"/>
          <w:b/>
          <w:bCs/>
          <w:color w:val="000000" w:themeColor="text1"/>
        </w:rPr>
        <w:t xml:space="preserve">Problemy bezpieczeństwa i rozwoju produkcji żywności oraz jej dystrybucji przez rolników, gospodarstwa agroturystyczne i Koła Gospodyń Wiejskich”. </w:t>
      </w:r>
      <w:r w:rsidR="008C015F">
        <w:rPr>
          <w:rFonts w:eastAsia="Calibri" w:cstheme="minorHAnsi"/>
        </w:rPr>
        <w:t>Projekt</w:t>
      </w:r>
      <w:r w:rsidRPr="00DF6B6F">
        <w:rPr>
          <w:rFonts w:eastAsia="Calibri" w:cstheme="minorHAnsi"/>
        </w:rPr>
        <w:t xml:space="preserve"> w ramach Planu Działania Krajowej Sieci Obszarów Wiejskich na lata 2014–2020, plan operacyjny na lata 2020-2021.</w:t>
      </w:r>
    </w:p>
    <w:p w14:paraId="5E7DCDAA" w14:textId="28BDE887" w:rsidR="003164A9" w:rsidRDefault="003164A9" w:rsidP="00AA3BBE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 ramach projektu zaplanowano organizację konferencji oraz 4-ch wyjazdów studyjnych, podczas których specjaliści zapoznają ich uczestników z aspektami prowadzenia przetwórstwa żywności w gospodarstwie rolnym, a praktycy przedstawią swoje doświadczenia z zakresu stosowania zasad bezpieczeństwa i higieny. Projekt pozwoli na nawiązanie kontaktów pomiędzy rolnikami, a pracownikami KPODR oraz ma zachęcić rolników do poszerzenia swojej działalności i dywersyfikacji źródła dochodów. </w:t>
      </w:r>
    </w:p>
    <w:bookmarkEnd w:id="1"/>
    <w:p w14:paraId="221A8379" w14:textId="77777777" w:rsidR="00FC1924" w:rsidRPr="002C6CCA" w:rsidRDefault="00FC1924" w:rsidP="00AA3BBE">
      <w:pPr>
        <w:suppressAutoHyphens/>
        <w:jc w:val="both"/>
        <w:rPr>
          <w:rFonts w:eastAsia="Calibri" w:cstheme="minorHAnsi"/>
        </w:rPr>
      </w:pPr>
      <w:r w:rsidRPr="002C6CCA">
        <w:rPr>
          <w:rFonts w:eastAsia="Calibri" w:cstheme="minorHAnsi"/>
        </w:rPr>
        <w:t xml:space="preserve">Celem operacji jest:  </w:t>
      </w:r>
    </w:p>
    <w:p w14:paraId="6E327F9D" w14:textId="3F1306D1" w:rsidR="00FC1924" w:rsidRPr="002C6CCA" w:rsidRDefault="00FC1924" w:rsidP="00AA3BBE">
      <w:pPr>
        <w:suppressAutoHyphens/>
        <w:contextualSpacing/>
        <w:jc w:val="both"/>
        <w:rPr>
          <w:rFonts w:eastAsia="Calibri" w:cstheme="minorHAnsi"/>
        </w:rPr>
      </w:pPr>
      <w:r w:rsidRPr="002C6CCA">
        <w:rPr>
          <w:rFonts w:eastAsia="Calibri" w:cstheme="minorHAnsi"/>
        </w:rPr>
        <w:t xml:space="preserve">- </w:t>
      </w:r>
      <w:r w:rsidR="003164A9">
        <w:rPr>
          <w:rFonts w:eastAsia="Calibri" w:cstheme="minorHAnsi"/>
        </w:rPr>
        <w:t xml:space="preserve">organizacja </w:t>
      </w:r>
      <w:r w:rsidRPr="002C6CCA">
        <w:rPr>
          <w:rFonts w:eastAsia="Calibri" w:cstheme="minorHAnsi"/>
        </w:rPr>
        <w:t xml:space="preserve">konferencji </w:t>
      </w:r>
      <w:r w:rsidR="003164A9">
        <w:rPr>
          <w:rFonts w:eastAsia="Calibri" w:cstheme="minorHAnsi"/>
        </w:rPr>
        <w:t xml:space="preserve">dla 80 rolników, </w:t>
      </w:r>
      <w:r w:rsidRPr="002C6CCA">
        <w:rPr>
          <w:rFonts w:eastAsia="Calibri" w:cstheme="minorHAnsi"/>
        </w:rPr>
        <w:t>osób zainteresowanych działalnością lub działających w branży przetwórstwa lokalnego</w:t>
      </w:r>
      <w:r w:rsidR="008B00EF">
        <w:rPr>
          <w:rFonts w:eastAsia="Calibri" w:cstheme="minorHAnsi"/>
        </w:rPr>
        <w:t xml:space="preserve">; przeszkolenie uczestników nt. bezpieczeństwa i higieny produkcji </w:t>
      </w:r>
      <w:r w:rsidR="0049346B">
        <w:rPr>
          <w:rFonts w:eastAsia="Calibri" w:cstheme="minorHAnsi"/>
        </w:rPr>
        <w:t>ż</w:t>
      </w:r>
      <w:r w:rsidR="008B00EF">
        <w:rPr>
          <w:rFonts w:eastAsia="Calibri" w:cstheme="minorHAnsi"/>
        </w:rPr>
        <w:t>ywności (pochodzenia roślinnego i zwierzęcego), nowych trendów w małym przetwórstwie, aktualnych wymagań znakowania żywności oraz marketingu;</w:t>
      </w:r>
      <w:r w:rsidRPr="002C6CCA">
        <w:rPr>
          <w:rFonts w:eastAsia="Calibri" w:cstheme="minorHAnsi"/>
        </w:rPr>
        <w:t xml:space="preserve"> </w:t>
      </w:r>
    </w:p>
    <w:p w14:paraId="538EE7D7" w14:textId="6A7AF350" w:rsidR="00FC1924" w:rsidRPr="002C6CCA" w:rsidRDefault="00FC1924" w:rsidP="00AA3BBE">
      <w:pPr>
        <w:jc w:val="both"/>
        <w:rPr>
          <w:rFonts w:eastAsia="Calibri" w:cstheme="minorHAnsi"/>
        </w:rPr>
      </w:pPr>
      <w:r w:rsidRPr="002C6CCA">
        <w:rPr>
          <w:rFonts w:eastAsia="Calibri" w:cstheme="minorHAnsi"/>
        </w:rPr>
        <w:t xml:space="preserve">- </w:t>
      </w:r>
      <w:r w:rsidR="0049346B">
        <w:rPr>
          <w:rFonts w:eastAsia="Calibri" w:cstheme="minorHAnsi"/>
        </w:rPr>
        <w:t xml:space="preserve">organizacja 4-ch, tematycznych wizyt studyjnych łącznie dla 64 osób, podczas których uczestnicy poznają dobre praktyki stosowane w małej, lokalnej przetwórni, gospodarstwie agroturystycznym, świadczącym usługi żywieniowe oraz w kuchni domowej. </w:t>
      </w:r>
    </w:p>
    <w:p w14:paraId="257F4722" w14:textId="039AABE7" w:rsidR="00E714C4" w:rsidRPr="002C6CCA" w:rsidRDefault="00DA3015" w:rsidP="00AA3BBE">
      <w:pPr>
        <w:tabs>
          <w:tab w:val="left" w:pos="2160"/>
          <w:tab w:val="left" w:pos="5580"/>
          <w:tab w:val="left" w:pos="7740"/>
        </w:tabs>
        <w:spacing w:after="120"/>
        <w:jc w:val="both"/>
        <w:rPr>
          <w:rFonts w:cstheme="minorHAnsi"/>
          <w:color w:val="000000" w:themeColor="text1"/>
        </w:rPr>
      </w:pPr>
      <w:r w:rsidRPr="002C6CCA">
        <w:rPr>
          <w:rFonts w:eastAsia="Calibri" w:cstheme="minorHAnsi"/>
        </w:rPr>
        <w:t>W ramach projektu</w:t>
      </w:r>
      <w:r w:rsidR="00A873D0">
        <w:rPr>
          <w:rFonts w:eastAsia="Calibri" w:cstheme="minorHAnsi"/>
        </w:rPr>
        <w:t>,</w:t>
      </w:r>
      <w:r w:rsidRPr="002C6CCA">
        <w:rPr>
          <w:rFonts w:eastAsia="Calibri" w:cstheme="minorHAnsi"/>
        </w:rPr>
        <w:t xml:space="preserve"> </w:t>
      </w:r>
      <w:r w:rsidR="00112CA5" w:rsidRPr="002C6CCA">
        <w:rPr>
          <w:rFonts w:eastAsia="Calibri" w:cstheme="minorHAnsi"/>
        </w:rPr>
        <w:t>24.06.2021 r.</w:t>
      </w:r>
      <w:r w:rsidR="00AB3BDB">
        <w:rPr>
          <w:rFonts w:eastAsia="Calibri" w:cstheme="minorHAnsi"/>
        </w:rPr>
        <w:t xml:space="preserve"> </w:t>
      </w:r>
      <w:r w:rsidR="00A873D0">
        <w:rPr>
          <w:rFonts w:eastAsia="Calibri" w:cstheme="minorHAnsi"/>
        </w:rPr>
        <w:t xml:space="preserve">w Minikowie </w:t>
      </w:r>
      <w:r w:rsidR="00AB3BDB">
        <w:rPr>
          <w:rFonts w:eastAsia="Calibri" w:cstheme="minorHAnsi"/>
        </w:rPr>
        <w:t>odbędzie się</w:t>
      </w:r>
      <w:r w:rsidRPr="002C6CCA">
        <w:rPr>
          <w:rFonts w:eastAsia="Calibri" w:cstheme="minorHAnsi"/>
        </w:rPr>
        <w:t xml:space="preserve"> konferencja</w:t>
      </w:r>
      <w:r w:rsidR="00A873D0">
        <w:rPr>
          <w:rFonts w:eastAsia="Calibri" w:cstheme="minorHAnsi"/>
        </w:rPr>
        <w:t xml:space="preserve">, podczas której prezentowane będą wybrane zagadnienia prawa podatkowego, kwestie zapewnienia bezpiecznej </w:t>
      </w:r>
      <w:r w:rsidR="00182C5D">
        <w:rPr>
          <w:rFonts w:eastAsia="Calibri" w:cstheme="minorHAnsi"/>
        </w:rPr>
        <w:t>ż</w:t>
      </w:r>
      <w:r w:rsidR="00A873D0">
        <w:rPr>
          <w:rFonts w:eastAsia="Calibri" w:cstheme="minorHAnsi"/>
        </w:rPr>
        <w:t xml:space="preserve">ywności pochodzenia zwierzęcego, którą oferuje się w krótkich łańcuchach dostaw, aspekty produkcji żywności pochodzenia roślinnego w małym przetwórstwie oraz wymogi dla kuchni domowych, gdzie prowadzi się działalność przetwórczą. Zaproszeni eksperci przedstawią innowacje i nowe trendy w przetwórstwie, wymagania dotyczące właściwych oznaczeń produktów oraz roli dziedzictwa kulinarnego we wprowadzaniu swoich wyrobów na rynek. </w:t>
      </w:r>
      <w:r w:rsidR="00D34EEF" w:rsidRPr="002C6CCA">
        <w:rPr>
          <w:rFonts w:cstheme="minorHAnsi"/>
          <w:color w:val="000000" w:themeColor="text1"/>
        </w:rPr>
        <w:t xml:space="preserve">Do udziału zapraszamy </w:t>
      </w:r>
      <w:r w:rsidR="00A873D0">
        <w:rPr>
          <w:rFonts w:cstheme="minorHAnsi"/>
          <w:color w:val="000000" w:themeColor="text1"/>
        </w:rPr>
        <w:t xml:space="preserve">rolników, </w:t>
      </w:r>
      <w:r w:rsidR="00D34EEF" w:rsidRPr="002C6CCA">
        <w:rPr>
          <w:rFonts w:cstheme="minorHAnsi"/>
          <w:color w:val="000000" w:themeColor="text1"/>
        </w:rPr>
        <w:t>mieszkańców obszarów wiejskich z województwa kujawsko-pomorskiego.</w:t>
      </w:r>
    </w:p>
    <w:p w14:paraId="00CCE31D" w14:textId="3C501BB4" w:rsidR="00AB3BDB" w:rsidRPr="000644BD" w:rsidRDefault="00A873D0" w:rsidP="000644BD">
      <w:pPr>
        <w:tabs>
          <w:tab w:val="left" w:pos="2160"/>
          <w:tab w:val="left" w:pos="5580"/>
          <w:tab w:val="left" w:pos="7740"/>
        </w:tabs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</w:t>
      </w:r>
      <w:r w:rsidR="00F53D29" w:rsidRPr="002C6CCA">
        <w:rPr>
          <w:rFonts w:cstheme="minorHAnsi"/>
          <w:color w:val="000000" w:themeColor="text1"/>
        </w:rPr>
        <w:t>od koniec czerwca</w:t>
      </w:r>
      <w:r w:rsidRPr="00A873D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z</w:t>
      </w:r>
      <w:r w:rsidRPr="002C6CCA">
        <w:rPr>
          <w:rFonts w:cstheme="minorHAnsi"/>
          <w:color w:val="000000" w:themeColor="text1"/>
        </w:rPr>
        <w:t>aplanowano</w:t>
      </w:r>
      <w:r>
        <w:rPr>
          <w:rFonts w:cstheme="minorHAnsi"/>
          <w:color w:val="000000" w:themeColor="text1"/>
        </w:rPr>
        <w:t xml:space="preserve"> cztery, </w:t>
      </w:r>
      <w:r w:rsidRPr="002C6CCA">
        <w:rPr>
          <w:rFonts w:cstheme="minorHAnsi"/>
          <w:color w:val="000000" w:themeColor="text1"/>
        </w:rPr>
        <w:t>jednodniowe tematyczne wyjazdy studyjne</w:t>
      </w:r>
      <w:r>
        <w:rPr>
          <w:rFonts w:cstheme="minorHAnsi"/>
          <w:color w:val="000000" w:themeColor="text1"/>
        </w:rPr>
        <w:t>, których u</w:t>
      </w:r>
      <w:r w:rsidR="002B4CC2" w:rsidRPr="002C6CCA">
        <w:rPr>
          <w:rFonts w:cstheme="minorHAnsi"/>
          <w:color w:val="000000" w:themeColor="text1"/>
        </w:rPr>
        <w:t xml:space="preserve">czestnicy </w:t>
      </w:r>
      <w:r w:rsidR="00214B1E" w:rsidRPr="002C6CCA">
        <w:rPr>
          <w:rFonts w:cstheme="minorHAnsi"/>
          <w:color w:val="000000" w:themeColor="text1"/>
        </w:rPr>
        <w:t>odwiedz</w:t>
      </w:r>
      <w:r w:rsidR="002B4CC2" w:rsidRPr="002C6CCA">
        <w:rPr>
          <w:rFonts w:cstheme="minorHAnsi"/>
          <w:color w:val="000000" w:themeColor="text1"/>
        </w:rPr>
        <w:t>ą</w:t>
      </w:r>
      <w:r w:rsidR="00214B1E" w:rsidRPr="002C6CCA">
        <w:rPr>
          <w:rFonts w:cstheme="minorHAnsi"/>
          <w:color w:val="000000" w:themeColor="text1"/>
        </w:rPr>
        <w:t xml:space="preserve"> Koła Gospodyń </w:t>
      </w:r>
      <w:r w:rsidR="004D2EF7" w:rsidRPr="002C6CCA">
        <w:rPr>
          <w:rFonts w:cstheme="minorHAnsi"/>
          <w:color w:val="000000" w:themeColor="text1"/>
        </w:rPr>
        <w:t>W</w:t>
      </w:r>
      <w:r w:rsidR="00214B1E" w:rsidRPr="002C6CCA">
        <w:rPr>
          <w:rFonts w:cstheme="minorHAnsi"/>
          <w:color w:val="000000" w:themeColor="text1"/>
        </w:rPr>
        <w:t>iejskich, gospodarst</w:t>
      </w:r>
      <w:r w:rsidR="002B4CC2" w:rsidRPr="002C6CCA">
        <w:rPr>
          <w:rFonts w:cstheme="minorHAnsi"/>
          <w:color w:val="000000" w:themeColor="text1"/>
        </w:rPr>
        <w:t>wa</w:t>
      </w:r>
      <w:r w:rsidR="00214B1E" w:rsidRPr="002C6CCA">
        <w:rPr>
          <w:rFonts w:cstheme="minorHAnsi"/>
          <w:color w:val="000000" w:themeColor="text1"/>
        </w:rPr>
        <w:t xml:space="preserve"> wytwarzając</w:t>
      </w:r>
      <w:r w:rsidR="002B4CC2" w:rsidRPr="002C6CCA">
        <w:rPr>
          <w:rFonts w:cstheme="minorHAnsi"/>
          <w:color w:val="000000" w:themeColor="text1"/>
        </w:rPr>
        <w:t>e</w:t>
      </w:r>
      <w:r w:rsidR="00214B1E" w:rsidRPr="002C6CCA">
        <w:rPr>
          <w:rFonts w:cstheme="minorHAnsi"/>
          <w:color w:val="000000" w:themeColor="text1"/>
        </w:rPr>
        <w:t xml:space="preserve"> produkty w ramach rolniczego handlu detalicznego oraz gospodarstw</w:t>
      </w:r>
      <w:r w:rsidR="00957824" w:rsidRPr="002C6CCA">
        <w:rPr>
          <w:rFonts w:cstheme="minorHAnsi"/>
          <w:color w:val="000000" w:themeColor="text1"/>
        </w:rPr>
        <w:t>a</w:t>
      </w:r>
      <w:r w:rsidR="00214B1E" w:rsidRPr="002C6CCA">
        <w:rPr>
          <w:rFonts w:cstheme="minorHAnsi"/>
          <w:color w:val="000000" w:themeColor="text1"/>
        </w:rPr>
        <w:t xml:space="preserve"> agroturystyczn</w:t>
      </w:r>
      <w:r w:rsidR="00957824" w:rsidRPr="002C6CCA">
        <w:rPr>
          <w:rFonts w:cstheme="minorHAnsi"/>
          <w:color w:val="000000" w:themeColor="text1"/>
        </w:rPr>
        <w:t>e</w:t>
      </w:r>
      <w:r w:rsidR="00214B1E" w:rsidRPr="002C6CCA">
        <w:rPr>
          <w:rFonts w:cstheme="minorHAnsi"/>
          <w:color w:val="000000" w:themeColor="text1"/>
        </w:rPr>
        <w:t>.</w:t>
      </w:r>
    </w:p>
    <w:p w14:paraId="6A7EFB2B" w14:textId="62AFF788" w:rsidR="0056387B" w:rsidRPr="002C6CCA" w:rsidRDefault="003B0109" w:rsidP="00AA3BBE">
      <w:pPr>
        <w:jc w:val="both"/>
        <w:rPr>
          <w:rFonts w:cstheme="minorHAnsi"/>
        </w:rPr>
      </w:pPr>
      <w:bookmarkStart w:id="2" w:name="_Hlk72758015"/>
      <w:r w:rsidRPr="002C6CCA">
        <w:rPr>
          <w:rFonts w:cstheme="minorHAnsi"/>
        </w:rPr>
        <w:t xml:space="preserve">Nabór </w:t>
      </w:r>
      <w:r w:rsidR="00626885" w:rsidRPr="002C6CCA">
        <w:rPr>
          <w:rFonts w:cstheme="minorHAnsi"/>
        </w:rPr>
        <w:t xml:space="preserve">uczestników konferencji i wyjazdów studyjnych </w:t>
      </w:r>
      <w:r w:rsidRPr="002C6CCA">
        <w:rPr>
          <w:rFonts w:cstheme="minorHAnsi"/>
        </w:rPr>
        <w:t xml:space="preserve">trwa do </w:t>
      </w:r>
      <w:r w:rsidR="00900A2A">
        <w:rPr>
          <w:rFonts w:cstheme="minorHAnsi"/>
        </w:rPr>
        <w:t>18</w:t>
      </w:r>
      <w:r w:rsidRPr="002C6CCA">
        <w:rPr>
          <w:rFonts w:cstheme="minorHAnsi"/>
        </w:rPr>
        <w:t>.06.2021</w:t>
      </w:r>
      <w:r w:rsidR="00584D19" w:rsidRPr="002C6CCA">
        <w:rPr>
          <w:rFonts w:cstheme="minorHAnsi"/>
        </w:rPr>
        <w:t xml:space="preserve"> </w:t>
      </w:r>
      <w:r w:rsidRPr="002C6CCA">
        <w:rPr>
          <w:rFonts w:cstheme="minorHAnsi"/>
        </w:rPr>
        <w:t xml:space="preserve">r. Wypełnioną kartę zgłoszeniową prosimy dostarczyć </w:t>
      </w:r>
      <w:r w:rsidR="00817233" w:rsidRPr="002C6CCA">
        <w:rPr>
          <w:rFonts w:cstheme="minorHAnsi"/>
        </w:rPr>
        <w:t xml:space="preserve">pocztą tradycyjną lub </w:t>
      </w:r>
      <w:r w:rsidRPr="002C6CCA">
        <w:rPr>
          <w:rFonts w:cstheme="minorHAnsi"/>
        </w:rPr>
        <w:t>osobiście</w:t>
      </w:r>
      <w:r w:rsidR="00817233" w:rsidRPr="002C6CCA">
        <w:rPr>
          <w:rFonts w:cstheme="minorHAnsi"/>
        </w:rPr>
        <w:t xml:space="preserve"> na adres</w:t>
      </w:r>
      <w:r w:rsidRPr="002C6CCA">
        <w:rPr>
          <w:rFonts w:cstheme="minorHAnsi"/>
        </w:rPr>
        <w:t>: Kujawsko-Pomorski Ośrodek Doradztwa Rolniczego w Minikowie, 89-122 Minikowo k. Nakła nad Notecią</w:t>
      </w:r>
      <w:r w:rsidR="00E714C4" w:rsidRPr="002C6CCA">
        <w:rPr>
          <w:rFonts w:cstheme="minorHAnsi"/>
        </w:rPr>
        <w:t xml:space="preserve"> z dopiskiem </w:t>
      </w:r>
      <w:r w:rsidR="00E714C4" w:rsidRPr="002C6CCA">
        <w:rPr>
          <w:rFonts w:cstheme="minorHAnsi"/>
          <w:b/>
          <w:bCs/>
          <w:color w:val="000000" w:themeColor="text1"/>
        </w:rPr>
        <w:t>„</w:t>
      </w:r>
      <w:r w:rsidR="000279C3" w:rsidRPr="002C6CCA">
        <w:rPr>
          <w:rFonts w:cstheme="minorHAnsi"/>
          <w:b/>
          <w:bCs/>
          <w:color w:val="000000" w:themeColor="text1"/>
        </w:rPr>
        <w:t>Konferencja</w:t>
      </w:r>
      <w:r w:rsidR="00DC3615">
        <w:rPr>
          <w:rFonts w:cstheme="minorHAnsi"/>
          <w:b/>
          <w:bCs/>
          <w:color w:val="000000" w:themeColor="text1"/>
        </w:rPr>
        <w:t xml:space="preserve"> i</w:t>
      </w:r>
      <w:r w:rsidR="00C61C93" w:rsidRPr="002C6CCA">
        <w:rPr>
          <w:rFonts w:cstheme="minorHAnsi"/>
          <w:b/>
          <w:bCs/>
          <w:color w:val="000000" w:themeColor="text1"/>
        </w:rPr>
        <w:t xml:space="preserve"> wyjazd studyjny </w:t>
      </w:r>
      <w:r w:rsidR="00E714C4" w:rsidRPr="002C6CCA">
        <w:rPr>
          <w:rFonts w:cstheme="minorHAnsi"/>
          <w:b/>
          <w:bCs/>
          <w:color w:val="000000" w:themeColor="text1"/>
        </w:rPr>
        <w:t>–</w:t>
      </w:r>
      <w:r w:rsidR="00E714C4" w:rsidRPr="002C6CCA">
        <w:rPr>
          <w:rFonts w:eastAsia="Calibri" w:cstheme="minorHAnsi"/>
          <w:b/>
          <w:bCs/>
          <w:color w:val="000000" w:themeColor="text1"/>
        </w:rPr>
        <w:t xml:space="preserve"> Problemy bezpieczeństwa i rozwoju produkcji żywności</w:t>
      </w:r>
      <w:r w:rsidR="00701CAF" w:rsidRPr="002C6CCA">
        <w:rPr>
          <w:rFonts w:eastAsia="Calibri" w:cstheme="minorHAnsi"/>
          <w:b/>
          <w:bCs/>
          <w:color w:val="000000" w:themeColor="text1"/>
        </w:rPr>
        <w:t>…</w:t>
      </w:r>
      <w:r w:rsidR="00E714C4" w:rsidRPr="002C6CCA">
        <w:rPr>
          <w:rFonts w:cstheme="minorHAnsi"/>
          <w:b/>
          <w:bCs/>
          <w:color w:val="000000" w:themeColor="text1"/>
        </w:rPr>
        <w:t>”</w:t>
      </w:r>
      <w:r w:rsidR="004D25F6">
        <w:rPr>
          <w:rFonts w:cstheme="minorHAnsi"/>
          <w:b/>
          <w:bCs/>
          <w:color w:val="000000" w:themeColor="text1"/>
        </w:rPr>
        <w:t xml:space="preserve"> </w:t>
      </w:r>
      <w:r w:rsidR="004D25F6" w:rsidRPr="002C7ECD">
        <w:rPr>
          <w:rFonts w:cstheme="minorHAnsi"/>
          <w:color w:val="000000" w:themeColor="text1"/>
        </w:rPr>
        <w:t xml:space="preserve">lub pocztą e-mail na adres: </w:t>
      </w:r>
      <w:hyperlink r:id="rId7" w:history="1">
        <w:r w:rsidR="004D25F6" w:rsidRPr="002C7ECD">
          <w:rPr>
            <w:rStyle w:val="Hipercze"/>
            <w:rFonts w:cstheme="minorHAnsi"/>
            <w:color w:val="000000" w:themeColor="text1"/>
            <w:u w:val="none"/>
          </w:rPr>
          <w:t>magdalena.kulus@kpodr.pl</w:t>
        </w:r>
      </w:hyperlink>
      <w:r w:rsidR="004D25F6" w:rsidRPr="002C7ECD">
        <w:rPr>
          <w:rFonts w:cstheme="minorHAnsi"/>
          <w:color w:val="000000" w:themeColor="text1"/>
        </w:rPr>
        <w:t xml:space="preserve"> (skan z podpisem)</w:t>
      </w:r>
      <w:r w:rsidRPr="002C7ECD">
        <w:rPr>
          <w:rFonts w:cstheme="minorHAnsi"/>
          <w:color w:val="000000" w:themeColor="text1"/>
        </w:rPr>
        <w:t xml:space="preserve">. </w:t>
      </w:r>
      <w:bookmarkStart w:id="3" w:name="_Hlk73520217"/>
      <w:r w:rsidRPr="002C6CCA">
        <w:rPr>
          <w:rFonts w:cstheme="minorHAnsi"/>
        </w:rPr>
        <w:t xml:space="preserve">O uczestnictwie w </w:t>
      </w:r>
      <w:r w:rsidR="000279C3" w:rsidRPr="002C6CCA">
        <w:rPr>
          <w:rFonts w:cstheme="minorHAnsi"/>
        </w:rPr>
        <w:t>konferencji</w:t>
      </w:r>
      <w:r w:rsidRPr="002C6CCA">
        <w:rPr>
          <w:rFonts w:cstheme="minorHAnsi"/>
        </w:rPr>
        <w:t xml:space="preserve"> </w:t>
      </w:r>
      <w:r w:rsidR="00214B1E" w:rsidRPr="002C6CCA">
        <w:rPr>
          <w:rFonts w:cstheme="minorHAnsi"/>
        </w:rPr>
        <w:lastRenderedPageBreak/>
        <w:t xml:space="preserve">oraz wyjeździe studyjnym </w:t>
      </w:r>
      <w:r w:rsidRPr="002C6CCA">
        <w:rPr>
          <w:rFonts w:cstheme="minorHAnsi"/>
        </w:rPr>
        <w:t xml:space="preserve">decyduje </w:t>
      </w:r>
      <w:r w:rsidR="004D25F6">
        <w:rPr>
          <w:rFonts w:cstheme="minorHAnsi"/>
        </w:rPr>
        <w:t xml:space="preserve">weryfikacja merytoryczna kandydata na podstawie danych z formularza zgłoszeniowego oraz </w:t>
      </w:r>
      <w:r w:rsidRPr="002C6CCA">
        <w:rPr>
          <w:rFonts w:cstheme="minorHAnsi"/>
        </w:rPr>
        <w:t>kolejność zgłoszeń.</w:t>
      </w:r>
      <w:bookmarkEnd w:id="3"/>
      <w:r w:rsidRPr="002C6CCA">
        <w:rPr>
          <w:rFonts w:cstheme="minorHAnsi"/>
        </w:rPr>
        <w:t xml:space="preserve"> </w:t>
      </w:r>
    </w:p>
    <w:p w14:paraId="13E16FB7" w14:textId="5EE968F2" w:rsidR="0056387B" w:rsidRPr="0056387B" w:rsidRDefault="0056387B" w:rsidP="00AA3BBE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Do pobrania: </w:t>
      </w:r>
    </w:p>
    <w:bookmarkEnd w:id="2"/>
    <w:p w14:paraId="4A831F89" w14:textId="25A7AA17" w:rsidR="00E05D55" w:rsidRPr="00266291" w:rsidRDefault="00E05D55" w:rsidP="00AA3BBE">
      <w:pPr>
        <w:jc w:val="both"/>
        <w:rPr>
          <w:rFonts w:eastAsia="Calibri" w:cstheme="minorHAnsi"/>
          <w:b/>
          <w:bCs/>
          <w:color w:val="000000" w:themeColor="text1"/>
          <w:u w:val="single"/>
        </w:rPr>
      </w:pPr>
      <w:r w:rsidRPr="00266291">
        <w:rPr>
          <w:rFonts w:eastAsia="Calibri" w:cstheme="minorHAnsi"/>
          <w:b/>
          <w:bCs/>
          <w:color w:val="000000" w:themeColor="text1"/>
          <w:u w:val="single"/>
        </w:rPr>
        <w:t>Program konferencji</w:t>
      </w:r>
    </w:p>
    <w:p w14:paraId="2C34EFDA" w14:textId="52E0166A" w:rsidR="0016661B" w:rsidRPr="00266291" w:rsidRDefault="0016661B" w:rsidP="00AA3BBE">
      <w:pPr>
        <w:jc w:val="both"/>
        <w:rPr>
          <w:rFonts w:eastAsia="Calibri" w:cstheme="minorHAnsi"/>
          <w:b/>
          <w:bCs/>
          <w:color w:val="000000" w:themeColor="text1"/>
          <w:u w:val="single"/>
        </w:rPr>
      </w:pPr>
      <w:r w:rsidRPr="00266291">
        <w:rPr>
          <w:rFonts w:eastAsia="Calibri" w:cstheme="minorHAnsi"/>
          <w:b/>
          <w:bCs/>
          <w:color w:val="000000" w:themeColor="text1"/>
          <w:u w:val="single"/>
        </w:rPr>
        <w:t>Program wyjazdów studyjnych</w:t>
      </w:r>
    </w:p>
    <w:p w14:paraId="7173482C" w14:textId="27233CB2" w:rsidR="0056387B" w:rsidRPr="00266291" w:rsidRDefault="0056387B" w:rsidP="00AA3BBE">
      <w:pPr>
        <w:jc w:val="both"/>
        <w:rPr>
          <w:rFonts w:eastAsia="Calibri" w:cstheme="minorHAnsi"/>
          <w:b/>
          <w:bCs/>
          <w:color w:val="000000" w:themeColor="text1"/>
          <w:u w:val="single"/>
        </w:rPr>
      </w:pPr>
      <w:r w:rsidRPr="00266291">
        <w:rPr>
          <w:rFonts w:eastAsia="Calibri" w:cstheme="minorHAnsi"/>
          <w:b/>
          <w:bCs/>
          <w:color w:val="000000" w:themeColor="text1"/>
          <w:u w:val="single"/>
        </w:rPr>
        <w:t>Karta zgłoszeniowa na konferencję</w:t>
      </w:r>
      <w:r w:rsidR="00E55B69" w:rsidRPr="00266291">
        <w:rPr>
          <w:rFonts w:eastAsia="Calibri" w:cstheme="minorHAnsi"/>
          <w:b/>
          <w:bCs/>
          <w:color w:val="000000" w:themeColor="text1"/>
          <w:u w:val="single"/>
        </w:rPr>
        <w:t xml:space="preserve"> i wyjazd studyjny</w:t>
      </w:r>
    </w:p>
    <w:p w14:paraId="7C3E70D3" w14:textId="2AA9B2C3" w:rsidR="00F42DB5" w:rsidRDefault="008C264F" w:rsidP="007674AE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3A6EB1F1" wp14:editId="43AD36FA">
            <wp:extent cx="1487170" cy="572770"/>
            <wp:effectExtent l="0" t="0" r="0" b="0"/>
            <wp:docPr id="2" name="Obraz 8" descr="k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8" descr="kso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9DC38" w14:textId="77777777" w:rsidR="008C264F" w:rsidRPr="008C264F" w:rsidRDefault="008C264F" w:rsidP="007674AE">
      <w:pPr>
        <w:shd w:val="clear" w:color="auto" w:fill="FFFFFF"/>
        <w:spacing w:after="0" w:line="240" w:lineRule="auto"/>
        <w:ind w:left="105" w:right="105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  <w:bookmarkStart w:id="4" w:name="_Hlk72758377"/>
      <w:r w:rsidRPr="008C264F">
        <w:rPr>
          <w:rFonts w:eastAsia="Times New Roman" w:cstheme="minorHAnsi"/>
          <w:color w:val="000000"/>
          <w:lang w:eastAsia="pl-PL"/>
        </w:rPr>
        <w:t>Odwiedź portal KSOW – </w:t>
      </w:r>
      <w:hyperlink r:id="rId9" w:history="1">
        <w:r w:rsidRPr="008C264F">
          <w:rPr>
            <w:rFonts w:eastAsia="Times New Roman" w:cstheme="minorHAnsi"/>
            <w:b/>
            <w:bCs/>
            <w:color w:val="000000" w:themeColor="text1"/>
            <w:u w:val="single"/>
            <w:lang w:eastAsia="pl-PL"/>
          </w:rPr>
          <w:t>www.ksow.pl</w:t>
        </w:r>
      </w:hyperlink>
    </w:p>
    <w:p w14:paraId="379211AF" w14:textId="77777777" w:rsidR="008C264F" w:rsidRPr="008C264F" w:rsidRDefault="008C264F" w:rsidP="007674AE">
      <w:pPr>
        <w:shd w:val="clear" w:color="auto" w:fill="FFFFFF"/>
        <w:spacing w:before="180" w:after="180" w:line="240" w:lineRule="auto"/>
        <w:ind w:left="105" w:right="105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8C264F">
        <w:rPr>
          <w:rFonts w:eastAsia="Times New Roman" w:cstheme="minorHAnsi"/>
          <w:b/>
          <w:bCs/>
          <w:color w:val="000000" w:themeColor="text1"/>
          <w:lang w:eastAsia="pl-PL"/>
        </w:rPr>
        <w:t>Zostań Partnerem Krajowej Sieci Obszarów Wiejskich.</w:t>
      </w:r>
    </w:p>
    <w:bookmarkEnd w:id="4"/>
    <w:p w14:paraId="4B3BBE2D" w14:textId="77777777" w:rsidR="008C264F" w:rsidRPr="00DF6B6F" w:rsidRDefault="008C264F" w:rsidP="00407942">
      <w:pPr>
        <w:jc w:val="both"/>
        <w:rPr>
          <w:rFonts w:cstheme="minorHAnsi"/>
        </w:rPr>
      </w:pPr>
    </w:p>
    <w:sectPr w:rsidR="008C264F" w:rsidRPr="00DF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1674"/>
    <w:multiLevelType w:val="hybridMultilevel"/>
    <w:tmpl w:val="954AA2EA"/>
    <w:lvl w:ilvl="0" w:tplc="81842D96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171"/>
    <w:multiLevelType w:val="hybridMultilevel"/>
    <w:tmpl w:val="3B8A7E68"/>
    <w:lvl w:ilvl="0" w:tplc="ECC851C6">
      <w:start w:val="1"/>
      <w:numFmt w:val="lowerLetter"/>
      <w:lvlText w:val="%1)"/>
      <w:lvlJc w:val="left"/>
      <w:pPr>
        <w:ind w:left="149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144B3A04"/>
    <w:multiLevelType w:val="hybridMultilevel"/>
    <w:tmpl w:val="756AF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6611"/>
    <w:multiLevelType w:val="multilevel"/>
    <w:tmpl w:val="4C00148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5D061B8"/>
    <w:multiLevelType w:val="hybridMultilevel"/>
    <w:tmpl w:val="F8F45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A5C6C"/>
    <w:multiLevelType w:val="hybridMultilevel"/>
    <w:tmpl w:val="B62436BC"/>
    <w:lvl w:ilvl="0" w:tplc="0415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A080651"/>
    <w:multiLevelType w:val="hybridMultilevel"/>
    <w:tmpl w:val="DF764D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B7B9D"/>
    <w:multiLevelType w:val="hybridMultilevel"/>
    <w:tmpl w:val="A12A3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C5F05"/>
    <w:multiLevelType w:val="hybridMultilevel"/>
    <w:tmpl w:val="2924B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91FAF"/>
    <w:multiLevelType w:val="hybridMultilevel"/>
    <w:tmpl w:val="88F6EC2A"/>
    <w:lvl w:ilvl="0" w:tplc="C2A0011C">
      <w:start w:val="1"/>
      <w:numFmt w:val="lowerLetter"/>
      <w:lvlText w:val="%1)"/>
      <w:lvlJc w:val="left"/>
      <w:pPr>
        <w:ind w:left="149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6A5175C2"/>
    <w:multiLevelType w:val="hybridMultilevel"/>
    <w:tmpl w:val="CBC25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722"/>
    <w:multiLevelType w:val="hybridMultilevel"/>
    <w:tmpl w:val="15EC49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A6"/>
    <w:rsid w:val="0001658C"/>
    <w:rsid w:val="000279C3"/>
    <w:rsid w:val="00051964"/>
    <w:rsid w:val="00057B1D"/>
    <w:rsid w:val="00060C14"/>
    <w:rsid w:val="000644BD"/>
    <w:rsid w:val="000A6F40"/>
    <w:rsid w:val="0010043D"/>
    <w:rsid w:val="00112CA5"/>
    <w:rsid w:val="00137F52"/>
    <w:rsid w:val="001430F5"/>
    <w:rsid w:val="00152911"/>
    <w:rsid w:val="0016661B"/>
    <w:rsid w:val="00182C5D"/>
    <w:rsid w:val="00186FAA"/>
    <w:rsid w:val="001877A9"/>
    <w:rsid w:val="00195B3B"/>
    <w:rsid w:val="001E6E4F"/>
    <w:rsid w:val="00214B1E"/>
    <w:rsid w:val="0023159D"/>
    <w:rsid w:val="00231BB1"/>
    <w:rsid w:val="00252290"/>
    <w:rsid w:val="00253068"/>
    <w:rsid w:val="00266291"/>
    <w:rsid w:val="00292F58"/>
    <w:rsid w:val="002B4CC2"/>
    <w:rsid w:val="002C1A27"/>
    <w:rsid w:val="002C6CCA"/>
    <w:rsid w:val="002C7ECD"/>
    <w:rsid w:val="002F4693"/>
    <w:rsid w:val="002F73ED"/>
    <w:rsid w:val="00311C90"/>
    <w:rsid w:val="003164A9"/>
    <w:rsid w:val="00317F22"/>
    <w:rsid w:val="0032081F"/>
    <w:rsid w:val="003229C1"/>
    <w:rsid w:val="003503BA"/>
    <w:rsid w:val="00356CED"/>
    <w:rsid w:val="00390940"/>
    <w:rsid w:val="003B0109"/>
    <w:rsid w:val="00405DAD"/>
    <w:rsid w:val="00407942"/>
    <w:rsid w:val="004272B1"/>
    <w:rsid w:val="004314EA"/>
    <w:rsid w:val="00446A88"/>
    <w:rsid w:val="00475905"/>
    <w:rsid w:val="00482D3C"/>
    <w:rsid w:val="0049346B"/>
    <w:rsid w:val="004C2747"/>
    <w:rsid w:val="004D0028"/>
    <w:rsid w:val="004D25F6"/>
    <w:rsid w:val="004D2EF7"/>
    <w:rsid w:val="004D696C"/>
    <w:rsid w:val="00515132"/>
    <w:rsid w:val="00550977"/>
    <w:rsid w:val="005535A6"/>
    <w:rsid w:val="0056387B"/>
    <w:rsid w:val="00584D19"/>
    <w:rsid w:val="005929CA"/>
    <w:rsid w:val="005A0272"/>
    <w:rsid w:val="005A4A99"/>
    <w:rsid w:val="005F0A62"/>
    <w:rsid w:val="00602BAD"/>
    <w:rsid w:val="00626885"/>
    <w:rsid w:val="00697592"/>
    <w:rsid w:val="006A397E"/>
    <w:rsid w:val="006B0F11"/>
    <w:rsid w:val="006C37F7"/>
    <w:rsid w:val="006D3B06"/>
    <w:rsid w:val="00701CAF"/>
    <w:rsid w:val="007137ED"/>
    <w:rsid w:val="007171E4"/>
    <w:rsid w:val="00720BE6"/>
    <w:rsid w:val="00720CEA"/>
    <w:rsid w:val="007549C5"/>
    <w:rsid w:val="007674AE"/>
    <w:rsid w:val="00777ADE"/>
    <w:rsid w:val="007A019A"/>
    <w:rsid w:val="007E2784"/>
    <w:rsid w:val="007F0ED2"/>
    <w:rsid w:val="00817233"/>
    <w:rsid w:val="00845F10"/>
    <w:rsid w:val="00856728"/>
    <w:rsid w:val="008871D7"/>
    <w:rsid w:val="0089153A"/>
    <w:rsid w:val="00891E54"/>
    <w:rsid w:val="008B00EF"/>
    <w:rsid w:val="008C015F"/>
    <w:rsid w:val="008C264F"/>
    <w:rsid w:val="008E034B"/>
    <w:rsid w:val="008E23B9"/>
    <w:rsid w:val="00900A2A"/>
    <w:rsid w:val="00903C28"/>
    <w:rsid w:val="00923FC9"/>
    <w:rsid w:val="00957824"/>
    <w:rsid w:val="00961A61"/>
    <w:rsid w:val="00972778"/>
    <w:rsid w:val="009A04E1"/>
    <w:rsid w:val="009C4144"/>
    <w:rsid w:val="009F782C"/>
    <w:rsid w:val="00A12000"/>
    <w:rsid w:val="00A527EC"/>
    <w:rsid w:val="00A873D0"/>
    <w:rsid w:val="00A94504"/>
    <w:rsid w:val="00AA36B6"/>
    <w:rsid w:val="00AA3BBE"/>
    <w:rsid w:val="00AB3BDB"/>
    <w:rsid w:val="00AF351E"/>
    <w:rsid w:val="00B13D59"/>
    <w:rsid w:val="00B756E3"/>
    <w:rsid w:val="00B876AB"/>
    <w:rsid w:val="00B90476"/>
    <w:rsid w:val="00BC205F"/>
    <w:rsid w:val="00C36E58"/>
    <w:rsid w:val="00C4164C"/>
    <w:rsid w:val="00C61C93"/>
    <w:rsid w:val="00C94AD6"/>
    <w:rsid w:val="00CC0C34"/>
    <w:rsid w:val="00CE2CC6"/>
    <w:rsid w:val="00D27C7E"/>
    <w:rsid w:val="00D34EEF"/>
    <w:rsid w:val="00D40A77"/>
    <w:rsid w:val="00D611DA"/>
    <w:rsid w:val="00DA3015"/>
    <w:rsid w:val="00DA3EDA"/>
    <w:rsid w:val="00DC3615"/>
    <w:rsid w:val="00DE745F"/>
    <w:rsid w:val="00DF6B6F"/>
    <w:rsid w:val="00E05A13"/>
    <w:rsid w:val="00E05D55"/>
    <w:rsid w:val="00E54E55"/>
    <w:rsid w:val="00E55B69"/>
    <w:rsid w:val="00E714C4"/>
    <w:rsid w:val="00E71D8C"/>
    <w:rsid w:val="00EB08A6"/>
    <w:rsid w:val="00EE2CBB"/>
    <w:rsid w:val="00F07DCC"/>
    <w:rsid w:val="00F119E6"/>
    <w:rsid w:val="00F42DB5"/>
    <w:rsid w:val="00F53A25"/>
    <w:rsid w:val="00F53D29"/>
    <w:rsid w:val="00F61CA2"/>
    <w:rsid w:val="00FA00DB"/>
    <w:rsid w:val="00FA50B5"/>
    <w:rsid w:val="00FA6801"/>
    <w:rsid w:val="00FC1924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9E0D"/>
  <w15:chartTrackingRefBased/>
  <w15:docId w15:val="{2C0FC422-CFE4-44F2-9A37-F3A3AD4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B08A6"/>
    <w:rPr>
      <w:b/>
      <w:bCs/>
    </w:rPr>
  </w:style>
  <w:style w:type="paragraph" w:styleId="NormalnyWeb">
    <w:name w:val="Normal (Web)"/>
    <w:basedOn w:val="Normalny"/>
    <w:uiPriority w:val="99"/>
    <w:unhideWhenUsed/>
    <w:rsid w:val="00F4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42DB5"/>
    <w:rPr>
      <w:i/>
      <w:iCs/>
    </w:rPr>
  </w:style>
  <w:style w:type="paragraph" w:styleId="Akapitzlist">
    <w:name w:val="List Paragraph"/>
    <w:basedOn w:val="Normalny"/>
    <w:uiPriority w:val="34"/>
    <w:qFormat/>
    <w:rsid w:val="00DA3015"/>
    <w:pPr>
      <w:ind w:left="720"/>
      <w:contextualSpacing/>
    </w:pPr>
  </w:style>
  <w:style w:type="paragraph" w:customStyle="1" w:styleId="Default">
    <w:name w:val="Default"/>
    <w:rsid w:val="00754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4A99"/>
  </w:style>
  <w:style w:type="paragraph" w:styleId="Nagwek">
    <w:name w:val="header"/>
    <w:basedOn w:val="Normalny"/>
    <w:next w:val="Tekstpodstawowy"/>
    <w:link w:val="NagwekZnak"/>
    <w:uiPriority w:val="99"/>
    <w:unhideWhenUsed/>
    <w:rsid w:val="005A4A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5A4A9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4A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4A99"/>
  </w:style>
  <w:style w:type="character" w:styleId="Hipercze">
    <w:name w:val="Hyperlink"/>
    <w:basedOn w:val="Domylnaczcionkaakapitu"/>
    <w:uiPriority w:val="99"/>
    <w:unhideWhenUsed/>
    <w:rsid w:val="003B01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agdalena.kulus@kpod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s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2E01-4F51-44AA-9EE7-E90B78DE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cp:lastPrinted>2021-06-02T05:43:00Z</cp:lastPrinted>
  <dcterms:created xsi:type="dcterms:W3CDTF">2021-05-25T09:41:00Z</dcterms:created>
  <dcterms:modified xsi:type="dcterms:W3CDTF">2021-06-07T07:14:00Z</dcterms:modified>
</cp:coreProperties>
</file>