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4F219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Wniosek</w:t>
      </w:r>
    </w:p>
    <w:p w14:paraId="6A286060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sfinansowanie usunięcia wyrobów zawierających azbest</w:t>
      </w:r>
    </w:p>
    <w:p w14:paraId="2A064507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D92F00A" w14:textId="6609E191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Imię i nazwisko (nazwa) wnioskodawcy………………………………………………………….</w:t>
      </w:r>
    </w:p>
    <w:p w14:paraId="241F59E9" w14:textId="77777777" w:rsidR="00770AFC" w:rsidRDefault="00770AFC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14:paraId="190F88F3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Adres wnioskodawcy……………………………………………………………………………….</w:t>
      </w:r>
    </w:p>
    <w:p w14:paraId="0405998A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kod pocztowy………….......................... miejscowość…………………………………….………</w:t>
      </w:r>
    </w:p>
    <w:p w14:paraId="65DFECA4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…........................................................................................... gmina………………………… telefon……………………………..……………….</w:t>
      </w:r>
    </w:p>
    <w:p w14:paraId="5A86418B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Dane adresowe nieruchomości, z której ma zostać usunięty azbest: </w:t>
      </w:r>
    </w:p>
    <w:p w14:paraId="6B8D55E6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kod pocztowy………….......................... miejscowość……………………………...………………</w:t>
      </w:r>
    </w:p>
    <w:p w14:paraId="282541AE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…………………………………… gmina Szubin, numer działki………………….……… obręb ewidencyjny……………………, rodzaj budynku ……………………………………………………</w:t>
      </w:r>
    </w:p>
    <w:p w14:paraId="3855840E" w14:textId="77777777" w:rsidR="008B101E" w:rsidRDefault="008B101E" w:rsidP="008B10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(gospodarczy, inwentarski, mieszkalny)</w:t>
      </w:r>
    </w:p>
    <w:p w14:paraId="43B7F0BE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Określenie przeznaczenia obiektu budowlanego, z którego został (ma zostać) usunięty azbest:</w:t>
      </w:r>
    </w:p>
    <w:p w14:paraId="029B72D5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Związany z prowadzeniem działalności gospodarczej      </w:t>
      </w:r>
      <w:r>
        <w:rPr>
          <w:rFonts w:ascii="Arial" w:hAnsi="Arial" w:cs="Arial"/>
          <w:color w:val="000000"/>
          <w:sz w:val="48"/>
          <w:szCs w:val="48"/>
        </w:rPr>
        <w:t>□</w:t>
      </w:r>
    </w:p>
    <w:p w14:paraId="209105A3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                                                                                                   Zaznaczyć właściwy kwadrat</w:t>
      </w:r>
    </w:p>
    <w:p w14:paraId="7691F0CA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Niezwiązany z prowadzeniem działalności gospodarczej </w:t>
      </w:r>
      <w:r>
        <w:rPr>
          <w:rFonts w:ascii="Arial" w:hAnsi="Arial" w:cs="Arial"/>
          <w:color w:val="000000"/>
          <w:sz w:val="48"/>
          <w:szCs w:val="48"/>
        </w:rPr>
        <w:t>□</w:t>
      </w:r>
    </w:p>
    <w:p w14:paraId="57CF7D87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Ilość wyrobów azbestowych przewidzianych do:</w:t>
      </w:r>
    </w:p>
    <w:p w14:paraId="4E0F7F88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48"/>
          <w:szCs w:val="48"/>
        </w:rPr>
        <w:t>□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demontażu i unieszkodliwienia </w:t>
      </w:r>
      <w:r>
        <w:rPr>
          <w:rFonts w:ascii="Arial" w:hAnsi="Arial" w:cs="Arial"/>
          <w:color w:val="000000"/>
        </w:rPr>
        <w:t>(prace demontażowe, foliowanie, przygotowanie do transportu, transport i przekazanie na składowisko)</w:t>
      </w:r>
    </w:p>
    <w:p w14:paraId="439C55EE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Powierzchnia / 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/ ……………………..............................................</w:t>
      </w:r>
    </w:p>
    <w:p w14:paraId="5F9956EA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Przeliczenie z 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na kg przy założeniu, że waga płyty azbestowej o wymiarze 1 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wynosi 17 kg</w:t>
      </w:r>
    </w:p>
    <w:p w14:paraId="18A8257A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..............................................................................kg</w:t>
      </w:r>
    </w:p>
    <w:p w14:paraId="05B28454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48"/>
          <w:szCs w:val="48"/>
        </w:rPr>
        <w:t>□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unieszkodliwienia </w:t>
      </w:r>
      <w:r>
        <w:rPr>
          <w:rFonts w:ascii="Arial" w:hAnsi="Arial" w:cs="Arial"/>
          <w:color w:val="000000"/>
        </w:rPr>
        <w:t>(tj. foliowanie, przygotowanie do transportu, transport i przekazanie na składowisko):</w:t>
      </w:r>
    </w:p>
    <w:p w14:paraId="2C8B372D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Powierzchnia / 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/ ……………………..............................................</w:t>
      </w:r>
    </w:p>
    <w:p w14:paraId="73D076B6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Przeliczenie z 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na kg przy założeniu, że waga płyty azbestowej o wymiarze 1 m</w:t>
      </w:r>
      <w:r>
        <w:rPr>
          <w:rFonts w:ascii="Arial" w:hAnsi="Arial" w:cs="Arial"/>
          <w:color w:val="000000"/>
          <w:vertAlign w:val="superscript"/>
        </w:rPr>
        <w:t>2</w:t>
      </w:r>
      <w:r>
        <w:rPr>
          <w:rFonts w:ascii="Arial" w:hAnsi="Arial" w:cs="Arial"/>
          <w:color w:val="000000"/>
        </w:rPr>
        <w:t xml:space="preserve"> wynosi 17 kg</w:t>
      </w:r>
    </w:p>
    <w:p w14:paraId="1F671B41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..............................................................................kg</w:t>
      </w:r>
    </w:p>
    <w:p w14:paraId="518D5F42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78C4E3B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………………………………..………</w:t>
      </w:r>
    </w:p>
    <w:p w14:paraId="1CA1EC73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(data i podpis Wnioskodawcy)</w:t>
      </w:r>
    </w:p>
    <w:p w14:paraId="0AF8C867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52CDBFB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Załączniki do wniosku:</w:t>
      </w:r>
    </w:p>
    <w:p w14:paraId="24FFE761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 dokument potwierdzający tytuł prawny do nieruchomości,</w:t>
      </w:r>
    </w:p>
    <w:p w14:paraId="085C3AC0" w14:textId="738B743F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ocena stanu i możliwości bezpiecznego użytkowania wyrobów zawierających azbest, według wzoru określonego w rozporządzeniu Ministra Gospodarki, Pracy i Polityki Społecznej z dnia 2 kwietnia 2004 r. w sprawie sposobu i warunków bezpiecznego użytkowania i usuwania wyrobów zawierających azbest (Dz. U. 2010 nr 162, poz.1089),</w:t>
      </w:r>
    </w:p>
    <w:p w14:paraId="5546884D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3) informacja o wyrobach zawierających azbest, według wzoru określonego  w rozporządzeniu Ministra Gospodarki z dnia 13 grudnia 2010 r. w sprawie wymagań  w zakresie wykorzystywania wyrobów zawierających azbest oraz wykorzystywania  i oczyszczania instalacji lub urządzeń, w których był lub są wykorzystywane wyroby zawierające azbest (Dz. U. z 2011 roku, nr 8, poz. 31),</w:t>
      </w:r>
    </w:p>
    <w:p w14:paraId="0DE7E6CA" w14:textId="77777777" w:rsidR="008B101E" w:rsidRDefault="008B101E" w:rsidP="008B101E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4) w zakresie wykonywanych prac (demontażu azbestu z pokrycia dachowego) należy dostarczyć </w:t>
      </w:r>
      <w:r>
        <w:rPr>
          <w:rFonts w:ascii="Arial" w:hAnsi="Arial" w:cs="Arial"/>
          <w:sz w:val="18"/>
          <w:szCs w:val="18"/>
        </w:rPr>
        <w:t>zgłoszenie lub pozwolenie na ich wykonanie wydane przez Starostę Nakielskiego.</w:t>
      </w:r>
    </w:p>
    <w:p w14:paraId="148D8DAE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5810BD4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ubiegania się o zrealizowanie zadań wynikających z programu przez podmiot prowadzący działalność gospodarczą (lub w związku z nieruchomością, na której prowadzona jest działalność gospodarcza, rolnicza) do wniosku należy załączyć dokumenty wymagane przez przepisy o pomocy publicznej.</w:t>
      </w:r>
    </w:p>
    <w:p w14:paraId="12AF7FA9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1C14059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66AED47" w14:textId="77777777" w:rsidR="008B101E" w:rsidRDefault="008B101E" w:rsidP="008B1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1D70DE" w14:textId="77777777" w:rsidR="008B101E" w:rsidRDefault="008B101E" w:rsidP="008B101E"/>
    <w:p w14:paraId="66300668" w14:textId="77777777" w:rsidR="00854940" w:rsidRDefault="00854940"/>
    <w:sectPr w:rsidR="0085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3696A"/>
    <w:multiLevelType w:val="multilevel"/>
    <w:tmpl w:val="95F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DC3DA1"/>
    <w:multiLevelType w:val="multilevel"/>
    <w:tmpl w:val="FBF8E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6"/>
    <w:rsid w:val="001660BB"/>
    <w:rsid w:val="00725C56"/>
    <w:rsid w:val="00770AFC"/>
    <w:rsid w:val="00854940"/>
    <w:rsid w:val="008B101E"/>
    <w:rsid w:val="00B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D7B4"/>
  <w15:chartTrackingRefBased/>
  <w15:docId w15:val="{F5ECB6CF-8A2C-4BF0-8226-8EFF230B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0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B101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B101E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8B101E"/>
    <w:rPr>
      <w:i/>
      <w:iCs/>
    </w:rPr>
  </w:style>
  <w:style w:type="paragraph" w:styleId="Akapitzlist">
    <w:name w:val="List Paragraph"/>
    <w:basedOn w:val="Normalny"/>
    <w:uiPriority w:val="34"/>
    <w:qFormat/>
    <w:rsid w:val="00770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Banaszek</dc:creator>
  <cp:keywords/>
  <dc:description/>
  <cp:lastModifiedBy>Katarzyna Banaszek</cp:lastModifiedBy>
  <cp:revision>5</cp:revision>
  <dcterms:created xsi:type="dcterms:W3CDTF">2018-01-04T07:52:00Z</dcterms:created>
  <dcterms:modified xsi:type="dcterms:W3CDTF">2019-01-02T11:36:00Z</dcterms:modified>
</cp:coreProperties>
</file>