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A827347" w14:paraId="1F25092F" wp14:textId="406876B6">
      <w:pPr>
        <w:pStyle w:val="Normal"/>
        <w:spacing w:after="0" w:line="240" w:lineRule="auto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02124"/>
          <w:sz w:val="56"/>
          <w:szCs w:val="56"/>
          <w:lang w:val="uk"/>
        </w:rPr>
      </w:pPr>
      <w:r w:rsidRPr="0A827347" w:rsidR="3E6AA8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2124"/>
          <w:sz w:val="56"/>
          <w:szCs w:val="56"/>
          <w:lang w:val="uk"/>
        </w:rPr>
        <w:t xml:space="preserve">GiveAndGetHelp.com, анонімний </w:t>
      </w:r>
      <w:r w:rsidRPr="0A827347" w:rsidR="589FC4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2124"/>
          <w:sz w:val="56"/>
          <w:szCs w:val="56"/>
          <w:lang w:val="uk"/>
        </w:rPr>
        <w:t>чат</w:t>
      </w:r>
      <w:r w:rsidRPr="0A827347" w:rsidR="3E6AA8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2124"/>
          <w:sz w:val="56"/>
          <w:szCs w:val="56"/>
          <w:lang w:val="uk"/>
        </w:rPr>
        <w:t xml:space="preserve"> для людей, які шукають допомоги</w:t>
      </w:r>
      <w:r w:rsidRPr="0A827347" w:rsidR="3E6AA8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2124"/>
          <w:sz w:val="56"/>
          <w:szCs w:val="56"/>
          <w:lang w:val="uk"/>
        </w:rPr>
        <w:t>,</w:t>
      </w:r>
      <w:r w:rsidRPr="0A827347" w:rsidR="3E6AA8B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02124"/>
          <w:sz w:val="56"/>
          <w:szCs w:val="56"/>
          <w:lang w:val="uk"/>
        </w:rPr>
        <w:t xml:space="preserve"> тепер доступний українською!</w:t>
      </w:r>
    </w:p>
    <w:p xmlns:wp14="http://schemas.microsoft.com/office/word/2010/wordml" w:rsidP="0A827347" w14:paraId="7D1982AD" wp14:textId="5B95B20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A827347" w14:paraId="6B835CF3" wp14:textId="11EBFF4D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Сьогодні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Інтернет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це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не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тільки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місце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де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можна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швидко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отримати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інформацію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а й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налагодити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контакти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стосунки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отримати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доброзичливу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пораду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Завдяки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запуску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платформи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GiveAndGetHelp.com </w:t>
      </w:r>
      <w:r w:rsidRPr="0A827347" w:rsidR="2E79ECB4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також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українською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люди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я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кі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икористовують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ю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ову,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м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ожуть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тримати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б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езкоштовну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сихологічну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опомогу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а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ідтримку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ід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нших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ористувачів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айту.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Т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акож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а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айті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є р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озділ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з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новинами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18364A7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короткі</w:t>
      </w:r>
      <w:r w:rsidRPr="0A827347" w:rsidR="018364A7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статті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українською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мовою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Це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черговий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крок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у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розвитку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платформи</w:t>
      </w:r>
      <w:r w:rsidRPr="0A827347" w:rsidR="4FAA3D2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GiveAndGetHelp.com.</w:t>
      </w:r>
    </w:p>
    <w:p xmlns:wp14="http://schemas.microsoft.com/office/word/2010/wordml" w:rsidP="0A827347" w14:paraId="24180E7A" wp14:textId="39349AEC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A827347" w14:paraId="4060ED37" wp14:textId="3720E363">
      <w:pPr>
        <w:pStyle w:val="Normal"/>
        <w:keepNext w:val="1"/>
        <w:keepLines w:val="1"/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472C4" w:themeColor="accent1" w:themeTint="FF" w:themeShade="FF"/>
          <w:sz w:val="26"/>
          <w:szCs w:val="26"/>
          <w:lang w:val="pl-PL"/>
        </w:rPr>
      </w:pPr>
      <w:r>
        <w:br/>
      </w:r>
      <w:r w:rsidRPr="0A827347" w:rsidR="5ABC0BB0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472C4" w:themeColor="accent1" w:themeTint="FF" w:themeShade="FF"/>
          <w:sz w:val="26"/>
          <w:szCs w:val="26"/>
          <w:lang w:val="pl-PL"/>
        </w:rPr>
        <w:t xml:space="preserve">Що </w:t>
      </w:r>
      <w:r w:rsidRPr="0A827347" w:rsidR="5ABC0BB0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472C4" w:themeColor="accent1" w:themeTint="FF" w:themeShade="FF"/>
          <w:sz w:val="26"/>
          <w:szCs w:val="26"/>
          <w:lang w:val="pl-PL"/>
        </w:rPr>
        <w:t>таке</w:t>
      </w:r>
      <w:r w:rsidRPr="0A827347" w:rsidR="5ABC0BB0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472C4" w:themeColor="accent1" w:themeTint="FF" w:themeShade="FF"/>
          <w:sz w:val="26"/>
          <w:szCs w:val="26"/>
          <w:lang w:val="pl-PL"/>
        </w:rPr>
        <w:t xml:space="preserve"> GiveAndGetHelp.com</w:t>
      </w:r>
      <w:r w:rsidRPr="0A827347" w:rsidR="6BAE2927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472C4" w:themeColor="accent1" w:themeTint="FF" w:themeShade="FF"/>
          <w:sz w:val="26"/>
          <w:szCs w:val="26"/>
          <w:lang w:val="pl-PL"/>
        </w:rPr>
        <w:t xml:space="preserve"> (</w:t>
      </w:r>
      <w:r w:rsidRPr="0A827347" w:rsidR="6BAE2927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6"/>
          <w:szCs w:val="26"/>
          <w:lang w:val="pl-PL"/>
        </w:rPr>
        <w:t>польська</w:t>
      </w:r>
      <w:r w:rsidRPr="0A827347" w:rsidR="6BAE2927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6"/>
          <w:szCs w:val="26"/>
          <w:lang w:val="pl-PL"/>
        </w:rPr>
        <w:t xml:space="preserve"> </w:t>
      </w:r>
      <w:r w:rsidRPr="0A827347" w:rsidR="6BAE2927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6"/>
          <w:szCs w:val="26"/>
          <w:lang w:val="pl-PL"/>
        </w:rPr>
        <w:t>версія</w:t>
      </w:r>
      <w:r w:rsidRPr="0A827347" w:rsidR="6BAE2927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6"/>
          <w:szCs w:val="26"/>
          <w:lang w:val="pl-PL"/>
        </w:rPr>
        <w:t xml:space="preserve"> </w:t>
      </w:r>
      <w:r w:rsidRPr="0A827347" w:rsidR="6BAE2927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6"/>
          <w:szCs w:val="26"/>
          <w:lang w:val="pl-PL"/>
        </w:rPr>
        <w:t>сайту</w:t>
      </w:r>
      <w:r w:rsidRPr="0A827347" w:rsidR="6BAE2927">
        <w:rPr>
          <w:rStyle w:val="normaltextrun"/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6"/>
          <w:szCs w:val="26"/>
          <w:lang w:val="pl-PL"/>
        </w:rPr>
        <w:t>)</w:t>
      </w:r>
      <w:r w:rsidRPr="0A827347" w:rsidR="5ABC0BB0">
        <w:rPr>
          <w:rFonts w:ascii="Calibri Light" w:hAnsi="Calibri Light" w:eastAsia="Calibri Light" w:cs="Calibri Light" w:asciiTheme="majorAscii" w:hAnsiTheme="majorAscii" w:eastAsiaTheme="majorAscii" w:cstheme="majorAscii"/>
          <w:noProof w:val="0"/>
          <w:color w:val="4472C4" w:themeColor="accent1" w:themeTint="FF" w:themeShade="FF"/>
          <w:sz w:val="26"/>
          <w:szCs w:val="26"/>
          <w:lang w:val="pl-PL"/>
        </w:rPr>
        <w:t>?</w:t>
      </w:r>
    </w:p>
    <w:p xmlns:wp14="http://schemas.microsoft.com/office/word/2010/wordml" w:rsidP="0A827347" w14:paraId="0584F231" wp14:textId="46DA960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A827347" w14:paraId="5320564B" wp14:textId="17E4CB9B">
      <w:pPr>
        <w:pStyle w:val="Normal"/>
        <w:spacing w:before="0" w:beforeAutospacing="off" w:after="0" w:afterAutospacing="off" w:line="240" w:lineRule="auto"/>
        <w:jc w:val="both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GiveAndGetHelp.com -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абсолютно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безкоштовний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і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анонімний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портал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для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людей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які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шукають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допомоги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взаєморозуміння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безпечний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простір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інші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можете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боротися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з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депресією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залежністю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іншими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життєвими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кризами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Сервіс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працює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з 2018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року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і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зібрав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спільноту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з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понад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20 000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користувачів</w:t>
      </w:r>
      <w:r w:rsidRPr="0A827347" w:rsidR="5DA95283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xmlns:wp14="http://schemas.microsoft.com/office/word/2010/wordml" w:rsidP="0A827347" w14:paraId="42430277" wp14:textId="7AB1D07A">
      <w:pPr>
        <w:spacing w:before="0" w:beforeAutospacing="off"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</w:p>
    <w:p xmlns:wp14="http://schemas.microsoft.com/office/word/2010/wordml" w:rsidP="0A827347" w14:paraId="7F50ED97" wp14:textId="6F0E66A1">
      <w:pPr>
        <w:pStyle w:val="Normal"/>
        <w:spacing w:after="160" w:line="259" w:lineRule="auto"/>
        <w:jc w:val="both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GiveAndGetHelp.com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пропонує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різноманітні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анонімні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онлайн-групи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підтримки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для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обміну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думками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досвідом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підтримки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саморозвитку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покращення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психічного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здоров’я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Активна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участь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у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групі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лише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74BCBC0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про</w:t>
      </w:r>
      <w:r w:rsidRPr="0A827347" w:rsidR="74BCBC0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74BCBC0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те</w:t>
      </w:r>
      <w:r w:rsidRPr="0A827347" w:rsidR="74BCBC0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74BCBC0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щоб</w:t>
      </w:r>
      <w:r w:rsidRPr="0A827347" w:rsidR="74BCBC0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розпові</w:t>
      </w:r>
      <w:r w:rsidRPr="0A827347" w:rsidR="2CFB0AD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сти</w:t>
      </w:r>
      <w:r w:rsidRPr="0A827347" w:rsidR="2CFB0AD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сво</w:t>
      </w:r>
      <w:r w:rsidRPr="0A827347" w:rsidR="2C87985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ю</w:t>
      </w:r>
      <w:r w:rsidRPr="0A827347" w:rsidR="2C87985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історії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повністю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іноді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вперше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також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відчуття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того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що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тебе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розуміють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і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приймають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таким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який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є, з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тягарем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власного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минулого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досвіду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7A29274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випробувань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71959EE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заразом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підтримка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у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вирішенні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повсякденних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труднощів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разом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з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іншими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хто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мав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подібні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спогади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Безсумнівно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одночасне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отримання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надання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підтримки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іншим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людям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що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належать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спільноти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з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подібним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досвідом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створює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1E02E355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взаємо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зв’язок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який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люди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в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кризі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часто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можуть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підтримувати</w:t>
      </w:r>
      <w:r w:rsidRPr="0A827347" w:rsidR="3E66AB9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у </w:t>
      </w:r>
      <w:r w:rsidRPr="0A827347" w:rsidR="3E66AB9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реальному</w:t>
      </w:r>
      <w:r w:rsidRPr="0A827347" w:rsidR="3E66AB9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3E66AB9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житті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Крім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того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порталі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є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чат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можете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безпосередньо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написати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приватне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повідомлення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користувачеві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з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яким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хочете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поговорити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402CAF2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402CAF2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02CAF2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сайті</w:t>
      </w:r>
      <w:r w:rsidRPr="0A827347" w:rsidR="402CAF2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02CAF2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402CAF2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02CAF2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вас</w:t>
      </w:r>
      <w:r w:rsidRPr="0A827347" w:rsidR="402CAF2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чекають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05ECD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l-PL"/>
        </w:rPr>
        <w:t>кільканадцять</w:t>
      </w:r>
      <w:r w:rsidRPr="0A827347" w:rsidR="505ECDE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психологів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які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відповідають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повідомлення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запитання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в </w:t>
      </w:r>
      <w:r w:rsidRPr="0A827347" w:rsidR="5FF9337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тематичних</w:t>
      </w:r>
      <w:r w:rsidRPr="0A827347" w:rsidR="5FF9337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групах</w:t>
      </w:r>
      <w:r w:rsidRPr="0A827347" w:rsidR="5ABC0BB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  <w:r w:rsidRPr="0A827347" w:rsidR="42BBC84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>
        <w:br/>
      </w:r>
      <w:r>
        <w:br/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</w:t>
      </w:r>
      <w:r w:rsidRPr="0A827347" w:rsidR="62D1668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заходах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спрямованих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підтримку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психічного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здоров'я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почуття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анонімності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є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дуже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важливим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71908D69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Ч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ому</w:t>
      </w:r>
      <w:r w:rsidRPr="0A827347" w:rsidR="1DD874C3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?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Анонімність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дає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вам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сміливість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відкритися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висловити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свої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справжні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почуття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зробити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перший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крок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змін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у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своєму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житті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Це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також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сприяє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відкритості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зосередженості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стосунках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з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іншими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користувачами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З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цієї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причини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єдиними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обов’язковими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даними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час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реєстрації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а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також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протягом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усього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періоду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користування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56B34E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сайтом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є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електронна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пошта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ім’я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користувача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(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нік</w:t>
      </w:r>
      <w:r w:rsidRPr="0A827347" w:rsidR="5781A3F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).</w:t>
      </w:r>
    </w:p>
    <w:p xmlns:wp14="http://schemas.microsoft.com/office/word/2010/wordml" w:rsidP="0A827347" w14:paraId="4923342C" wp14:textId="1011011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A827347" w14:paraId="2453B2C2" wp14:textId="163C2431">
      <w:pPr>
        <w:pStyle w:val="Normal"/>
        <w:keepNext w:val="1"/>
        <w:keepLines w:val="1"/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pl-PL"/>
        </w:rPr>
      </w:pPr>
      <w:r>
        <w:br/>
      </w:r>
      <w:r w:rsidRPr="0A827347" w:rsidR="29869F3D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6"/>
          <w:szCs w:val="26"/>
          <w:lang w:val="pl-PL"/>
        </w:rPr>
        <w:t>Як працює українська версія?</w:t>
      </w:r>
    </w:p>
    <w:p xmlns:wp14="http://schemas.microsoft.com/office/word/2010/wordml" w:rsidP="0A827347" w14:paraId="171CC10A" wp14:textId="2C9054B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A827347" w14:paraId="0EB4D45E" wp14:textId="0CC57FFE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Українська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версія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GiveAndGetHelp.com/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ua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є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другою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мовною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версією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сайті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Кожен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з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них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BCF47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(</w:t>
      </w:r>
      <w:r w:rsidRPr="0A827347" w:rsidR="4BCF47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версія</w:t>
      </w:r>
      <w:r w:rsidRPr="0A827347" w:rsidR="4BCF47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4BCF47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українська</w:t>
      </w:r>
      <w:r w:rsidRPr="0A827347" w:rsidR="4BCF47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і </w:t>
      </w:r>
      <w:r w:rsidRPr="0A827347" w:rsidR="4BCF47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польська</w:t>
      </w:r>
      <w:r w:rsidRPr="0A827347" w:rsidR="4BCF47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)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є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окремим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веб-сайтом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який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розвивається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індивідуально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відповідає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потребам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своїх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користувачів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Для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комплексної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реалізації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нашої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підтримки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в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найскладніших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життєвих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ситуаціях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253F56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сайті</w:t>
      </w:r>
      <w:r w:rsidRPr="0A827347" w:rsidR="253F56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працюють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україномовні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модератори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спеціалісти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xmlns:wp14="http://schemas.microsoft.com/office/word/2010/wordml" w:rsidP="0A827347" w14:paraId="6E3D7BA3" wp14:textId="0F801231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GiveAndGetHelp.com/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ua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-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ми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також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допомагаємо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36698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вимушено</w:t>
      </w:r>
      <w:r w:rsidRPr="0A827347" w:rsidR="36698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36698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переселеним</w:t>
      </w:r>
      <w:r w:rsidRPr="0A827347" w:rsidR="366981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людям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з </w:t>
      </w:r>
      <w:r w:rsidRPr="0A827347" w:rsidR="0DFC61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України</w:t>
      </w:r>
    </w:p>
    <w:p xmlns:wp14="http://schemas.microsoft.com/office/word/2010/wordml" w:rsidP="0A827347" w14:paraId="459CC440" wp14:textId="3C14739A">
      <w:pPr>
        <w:spacing w:before="0" w:beforeAutospacing="off"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</w:p>
    <w:p xmlns:wp14="http://schemas.microsoft.com/office/word/2010/wordml" w:rsidP="0A827347" w14:paraId="7B1B17C1" wp14:textId="1B29C5FD">
      <w:pPr>
        <w:pStyle w:val="Normal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Початок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війни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в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Україні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це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насамперед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велика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драма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українського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суспільства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і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масова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втеча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від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смерті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Для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мільйонів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біженців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Польща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стала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прихистком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а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поляки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довели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всьому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світу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що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можуть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повноцінно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відповідально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надавати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гуманітарну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допомогу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  <w:r>
        <w:br/>
      </w:r>
      <w:r>
        <w:br/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>
        <w:br/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Відповідаючи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потреби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63E43B5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переселенців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запустили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українську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версію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порталу</w:t>
      </w:r>
      <w:r w:rsidRPr="0A827347" w:rsidR="36EDB34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 Т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ут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тих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хто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потребує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підтримки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чекають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тематичні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групи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підтримки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чат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і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психолог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якому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можна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написати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повідомлення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або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поставити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запитання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в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групах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.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сайті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також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є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статті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з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психології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що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містять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відповіді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найактуальніші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теми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які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піднімали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жінки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з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України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під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час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консультацій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та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майстер-класів</w:t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xmlns:wp14="http://schemas.microsoft.com/office/word/2010/wordml" w:rsidP="0A827347" w14:paraId="760F9098" wp14:textId="2BA5F1CF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A827347" w14:paraId="147B438C" wp14:textId="07C147C4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0A827347" w:rsidR="0DFC61D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Більше інформації про </w:t>
      </w:r>
      <w:r w:rsidRPr="0A827347" w:rsidR="42BBC84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GiveAndGetHelp.com: </w:t>
      </w:r>
      <w:hyperlink r:id="R65b85b73a2ab4f0c">
        <w:r w:rsidRPr="0A827347" w:rsidR="42BBC84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pl-PL"/>
          </w:rPr>
          <w:t>https://giveandgethelp.com/ua</w:t>
        </w:r>
      </w:hyperlink>
    </w:p>
    <w:p xmlns:wp14="http://schemas.microsoft.com/office/word/2010/wordml" w:rsidP="0A827347" w14:paraId="63DEF813" wp14:textId="5956C01D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A827347" w14:paraId="3101364F" wp14:textId="63BF937B">
      <w:pPr>
        <w:pStyle w:val="Normal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A827347" w:rsidR="58EA41A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Більше</w:t>
      </w:r>
      <w:r w:rsidRPr="0A827347" w:rsidR="58EA41A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8EA41A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інформації</w:t>
      </w:r>
      <w:r w:rsidRPr="0A827347" w:rsidR="58EA41A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58EA41A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про</w:t>
      </w:r>
      <w:r w:rsidRPr="0A827347" w:rsidR="58EA41A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0A827347" w:rsidR="7B74FCB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Ф</w:t>
      </w:r>
      <w:r w:rsidRPr="0A827347" w:rsidR="1707A18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онд</w:t>
      </w:r>
      <w:r w:rsidRPr="0A827347" w:rsidR="42BBC84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ADRA Polska: </w:t>
      </w:r>
      <w:hyperlink r:id="R19b3753731a34bbb">
        <w:r w:rsidRPr="0A827347" w:rsidR="42BBC84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www.adra.pl</w:t>
        </w:r>
      </w:hyperlink>
      <w:r w:rsidRPr="0A827347" w:rsidR="42BBC84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 </w:t>
      </w:r>
    </w:p>
    <w:p xmlns:wp14="http://schemas.microsoft.com/office/word/2010/wordml" w:rsidP="0A827347" w14:paraId="1414027F" wp14:textId="5953ED00">
      <w:pPr>
        <w:spacing w:before="0" w:beforeAutospacing="off"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</w:p>
    <w:p xmlns:wp14="http://schemas.microsoft.com/office/word/2010/wordml" w:rsidP="0A827347" w14:paraId="08FDE3B8" wp14:textId="193589C3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A827347" w:rsidR="42BBC84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*** </w:t>
      </w:r>
    </w:p>
    <w:p xmlns:wp14="http://schemas.microsoft.com/office/word/2010/wordml" w:rsidP="0A827347" w14:paraId="16A9F940" wp14:textId="71628151">
      <w:pPr>
        <w:pStyle w:val="Normal"/>
        <w:spacing w:before="0" w:beforeAutospacing="off" w:after="0" w:afterAutospacing="off" w:line="240" w:lineRule="auto"/>
        <w:jc w:val="both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0A827347" w:rsidR="2BF3B9A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Ф</w:t>
      </w:r>
      <w:r w:rsidRPr="0A827347" w:rsidR="7770647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онд </w:t>
      </w:r>
      <w:r w:rsidRPr="0A827347" w:rsidR="2BF3B9A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ADRA Polska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–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благоді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й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громадс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ь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організа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створ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ена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у 20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09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оц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Це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місц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е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ва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польс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ь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організа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вход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ть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міжнарод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ої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мер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ежі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ADR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A,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за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аз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діє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в 1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18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краї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х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.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Й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го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ме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тою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є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допом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га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нужден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им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че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ез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діяльні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сть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у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сф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е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осв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іт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охор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здоро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в’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організа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ії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життєдіяльно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сті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,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а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ож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розви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ток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і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гуманіта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допом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ога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в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райо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х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постражд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ли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в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стихій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их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ли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х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.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Міжнарод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ий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харак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ер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організа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ії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дозво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л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яє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їй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шви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ефекти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вно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З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перш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го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ві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йни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в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Укра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ї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Ф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підтри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м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ує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постражда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ли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х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організову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ю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чи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гуманіта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транспо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евакуа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ю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.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Фунда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ція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ADRA Pols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ka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за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підтри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м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організа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ції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CA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RE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ож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ке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ує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притулк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ми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ля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біжен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ців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з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Укра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ї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Центр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ми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інтегра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ії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д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ля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інозем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ців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у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Бидг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ощ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69499DD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Вроцл</w:t>
      </w:r>
      <w:r w:rsidRPr="0A827347" w:rsidR="69499DD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ав</w:t>
      </w:r>
      <w:r w:rsidRPr="0A827347" w:rsidR="69499DD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</w:t>
      </w:r>
      <w:r w:rsidRPr="0A827347" w:rsidR="69499DD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Катові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ц</w:t>
      </w:r>
      <w:r w:rsidRPr="0A827347" w:rsidR="612E05B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а</w:t>
      </w:r>
      <w:r w:rsidRPr="0A827347" w:rsidR="612E05B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х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Варш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ав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Любл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та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Зеле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н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ій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Г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урі</w:t>
      </w:r>
      <w:r w:rsidRPr="0A827347" w:rsidR="2BF3B9A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. </w:t>
      </w:r>
    </w:p>
    <w:p xmlns:wp14="http://schemas.microsoft.com/office/word/2010/wordml" w:rsidP="0A827347" w14:paraId="0CB4DCEE" wp14:textId="190E75C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0A827347" w14:paraId="57375426" wp14:textId="4012240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C7B548"/>
    <w:rsid w:val="012C5186"/>
    <w:rsid w:val="018364A7"/>
    <w:rsid w:val="02C821E7"/>
    <w:rsid w:val="056B34EF"/>
    <w:rsid w:val="05FFC2A9"/>
    <w:rsid w:val="0644A5CB"/>
    <w:rsid w:val="0A827347"/>
    <w:rsid w:val="0AC7B548"/>
    <w:rsid w:val="0DFC61D7"/>
    <w:rsid w:val="0E3D4DE9"/>
    <w:rsid w:val="0F950571"/>
    <w:rsid w:val="1268B19E"/>
    <w:rsid w:val="1707A18E"/>
    <w:rsid w:val="173C22C1"/>
    <w:rsid w:val="18A694EA"/>
    <w:rsid w:val="1D20AD19"/>
    <w:rsid w:val="1D5FC28D"/>
    <w:rsid w:val="1DD874C3"/>
    <w:rsid w:val="1E02E355"/>
    <w:rsid w:val="1F4734A6"/>
    <w:rsid w:val="20099961"/>
    <w:rsid w:val="23825368"/>
    <w:rsid w:val="253F5623"/>
    <w:rsid w:val="2541D2FF"/>
    <w:rsid w:val="27FB82E9"/>
    <w:rsid w:val="29869F3D"/>
    <w:rsid w:val="2B743CF0"/>
    <w:rsid w:val="2BF3B9A1"/>
    <w:rsid w:val="2C879854"/>
    <w:rsid w:val="2CFB0ADC"/>
    <w:rsid w:val="2DA80ED8"/>
    <w:rsid w:val="2E6AC46D"/>
    <w:rsid w:val="2E79ECB4"/>
    <w:rsid w:val="36698125"/>
    <w:rsid w:val="36EDB347"/>
    <w:rsid w:val="38322EBB"/>
    <w:rsid w:val="3E66AB9F"/>
    <w:rsid w:val="3E6AA8B3"/>
    <w:rsid w:val="402CAF2E"/>
    <w:rsid w:val="41685F4D"/>
    <w:rsid w:val="4293238F"/>
    <w:rsid w:val="42BBC84A"/>
    <w:rsid w:val="45CAC451"/>
    <w:rsid w:val="46C545DA"/>
    <w:rsid w:val="4BCF47CC"/>
    <w:rsid w:val="4C3A05D5"/>
    <w:rsid w:val="4ED057BF"/>
    <w:rsid w:val="4FAA3D2D"/>
    <w:rsid w:val="505ECDE0"/>
    <w:rsid w:val="5261C0B4"/>
    <w:rsid w:val="538AA085"/>
    <w:rsid w:val="5781A3F1"/>
    <w:rsid w:val="589FC428"/>
    <w:rsid w:val="58EA41AE"/>
    <w:rsid w:val="5ABC0BB0"/>
    <w:rsid w:val="5C89755D"/>
    <w:rsid w:val="5DA95283"/>
    <w:rsid w:val="5FF9337E"/>
    <w:rsid w:val="612E05B7"/>
    <w:rsid w:val="62D1668F"/>
    <w:rsid w:val="63438319"/>
    <w:rsid w:val="63E43B54"/>
    <w:rsid w:val="648C033F"/>
    <w:rsid w:val="68CFA604"/>
    <w:rsid w:val="69499DD2"/>
    <w:rsid w:val="6BAE2927"/>
    <w:rsid w:val="6BB3C3BA"/>
    <w:rsid w:val="71908D69"/>
    <w:rsid w:val="71959EED"/>
    <w:rsid w:val="733EBA0E"/>
    <w:rsid w:val="73E97541"/>
    <w:rsid w:val="74BCBC0E"/>
    <w:rsid w:val="76EFB7CB"/>
    <w:rsid w:val="7770647D"/>
    <w:rsid w:val="78003988"/>
    <w:rsid w:val="7A292748"/>
    <w:rsid w:val="7B74FCBA"/>
    <w:rsid w:val="7BEC0323"/>
    <w:rsid w:val="7D7F8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B548"/>
  <w15:chartTrackingRefBased/>
  <w15:docId w15:val="{49365EA0-9665-40CF-A482-693ABDD4E2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0A827347"/>
  </w:style>
  <w:style w:type="character" w:styleId="eop" w:customStyle="true">
    <w:uiPriority w:val="1"/>
    <w:name w:val="eop"/>
    <w:basedOn w:val="DefaultParagraphFont"/>
    <w:rsid w:val="0A827347"/>
  </w:style>
  <w:style w:type="paragraph" w:styleId="paragraph" w:customStyle="true">
    <w:uiPriority w:val="1"/>
    <w:name w:val="paragraph"/>
    <w:basedOn w:val="Normal"/>
    <w:rsid w:val="0A827347"/>
    <w:rPr>
      <w:rFonts w:ascii="Times New Roman" w:hAnsi="Times New Roman" w:eastAsia="Times New Roman" w:cs="Times New Roman"/>
      <w:sz w:val="24"/>
      <w:szCs w:val="24"/>
      <w:lang w:eastAsia="pl-PL"/>
    </w:rPr>
    <w:pPr>
      <w:spacing w:beforeAutospacing="on" w:afterAutospacing="o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giveandgethelp.com/ua" TargetMode="External" Id="R65b85b73a2ab4f0c" /><Relationship Type="http://schemas.openxmlformats.org/officeDocument/2006/relationships/hyperlink" Target="https://www.adra.pl/" TargetMode="External" Id="R19b3753731a34b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2023-04-25T08:08:58.7660335Z</dcterms:created>
  <dcterms:modified xsi:type="dcterms:W3CDTF">2023-04-25T09:05:25.3420550Z</dcterms:modified>
  <dc:creator>Roksoliana-Olha Korulczyk</dc:creator>
  <lastModifiedBy>Roksoliana-Olha Korulczyk</lastModifiedBy>
</coreProperties>
</file>